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A18" w:rsidRDefault="000E7A18" w:rsidP="007E4167">
      <w:pPr>
        <w:autoSpaceDE w:val="0"/>
        <w:spacing w:after="0" w:line="240" w:lineRule="auto"/>
        <w:jc w:val="right"/>
        <w:rPr>
          <w:rFonts w:ascii="Times New Roman" w:hAnsi="Times New Roman"/>
          <w:sz w:val="20"/>
          <w:szCs w:val="24"/>
          <w:lang w:val="ro-RO"/>
        </w:rPr>
      </w:pPr>
      <w:r>
        <w:rPr>
          <w:rFonts w:ascii="Times New Roman" w:hAnsi="Times New Roman"/>
          <w:sz w:val="20"/>
          <w:szCs w:val="24"/>
          <w:lang w:val="ro-RO"/>
        </w:rPr>
        <w:t>ANEXA LA HCL NR………/……………</w:t>
      </w:r>
      <w:r w:rsidRPr="007E4167">
        <w:rPr>
          <w:rFonts w:ascii="Times New Roman" w:hAnsi="Times New Roman"/>
          <w:sz w:val="20"/>
          <w:szCs w:val="24"/>
          <w:lang w:val="ro-RO"/>
        </w:rPr>
        <w:t xml:space="preserve"> </w:t>
      </w:r>
    </w:p>
    <w:p w:rsidR="000E7A18" w:rsidRDefault="000E7A18" w:rsidP="007E4167">
      <w:pPr>
        <w:autoSpaceDE w:val="0"/>
        <w:spacing w:after="0" w:line="240" w:lineRule="auto"/>
        <w:jc w:val="right"/>
        <w:rPr>
          <w:rFonts w:ascii="Times New Roman" w:hAnsi="Times New Roman"/>
          <w:sz w:val="20"/>
          <w:szCs w:val="24"/>
          <w:lang w:val="ro-RO"/>
        </w:rPr>
      </w:pPr>
    </w:p>
    <w:p w:rsidR="00390EC1" w:rsidRPr="007E4167" w:rsidRDefault="00857B4A" w:rsidP="007E4167">
      <w:pPr>
        <w:autoSpaceDE w:val="0"/>
        <w:spacing w:after="0" w:line="240" w:lineRule="auto"/>
        <w:jc w:val="right"/>
        <w:rPr>
          <w:rFonts w:ascii="Times New Roman" w:hAnsi="Times New Roman"/>
          <w:sz w:val="20"/>
          <w:szCs w:val="24"/>
          <w:lang w:val="ro-RO"/>
        </w:rPr>
      </w:pPr>
      <w:r w:rsidRPr="007E4167">
        <w:rPr>
          <w:rFonts w:ascii="Times New Roman" w:hAnsi="Times New Roman"/>
          <w:sz w:val="20"/>
          <w:szCs w:val="24"/>
          <w:lang w:val="ro-RO"/>
        </w:rPr>
        <w:t>(</w:t>
      </w:r>
      <w:r w:rsidR="00390EC1" w:rsidRPr="007E4167">
        <w:rPr>
          <w:rFonts w:ascii="Times New Roman" w:hAnsi="Times New Roman"/>
          <w:sz w:val="20"/>
          <w:szCs w:val="24"/>
          <w:lang w:val="ro-RO"/>
        </w:rPr>
        <w:t xml:space="preserve">ANEXA </w:t>
      </w:r>
      <w:r w:rsidR="009F1DF1" w:rsidRPr="007E4167">
        <w:rPr>
          <w:rFonts w:ascii="Times New Roman" w:hAnsi="Times New Roman"/>
          <w:sz w:val="20"/>
          <w:szCs w:val="24"/>
          <w:lang w:val="ro-RO"/>
        </w:rPr>
        <w:t>nr.1 la normele metodologice aprobate prin Hotararea Guvernului nr.1.262/2009</w:t>
      </w:r>
      <w:r w:rsidRPr="007E4167">
        <w:rPr>
          <w:rFonts w:ascii="Times New Roman" w:hAnsi="Times New Roman"/>
          <w:sz w:val="20"/>
          <w:szCs w:val="24"/>
          <w:lang w:val="ro-RO"/>
        </w:rPr>
        <w:t>)</w:t>
      </w:r>
    </w:p>
    <w:p w:rsidR="00390EC1" w:rsidRPr="00390EC1" w:rsidRDefault="00390EC1" w:rsidP="00390EC1">
      <w:pPr>
        <w:autoSpaceDE w:val="0"/>
        <w:spacing w:after="0" w:line="240" w:lineRule="auto"/>
        <w:rPr>
          <w:rFonts w:ascii="Times New Roman" w:hAnsi="Times New Roman"/>
          <w:sz w:val="24"/>
          <w:szCs w:val="24"/>
          <w:lang w:val="ro-RO"/>
        </w:rPr>
      </w:pPr>
      <w:r w:rsidRPr="00390EC1">
        <w:rPr>
          <w:rFonts w:ascii="Times New Roman" w:hAnsi="Times New Roman"/>
          <w:sz w:val="24"/>
          <w:szCs w:val="24"/>
          <w:lang w:val="ro-RO"/>
        </w:rPr>
        <w:t xml:space="preserve">    </w:t>
      </w:r>
    </w:p>
    <w:p w:rsidR="00390EC1" w:rsidRPr="007E4167" w:rsidRDefault="00390EC1" w:rsidP="00390EC1">
      <w:pPr>
        <w:autoSpaceDE w:val="0"/>
        <w:spacing w:after="0" w:line="240" w:lineRule="auto"/>
        <w:jc w:val="center"/>
        <w:rPr>
          <w:rFonts w:ascii="Times New Roman" w:hAnsi="Times New Roman"/>
          <w:sz w:val="24"/>
          <w:szCs w:val="24"/>
          <w:lang w:val="fr-BE"/>
        </w:rPr>
      </w:pPr>
      <w:r w:rsidRPr="00390EC1">
        <w:rPr>
          <w:rFonts w:ascii="Times New Roman" w:hAnsi="Times New Roman"/>
          <w:b/>
          <w:bCs/>
          <w:sz w:val="24"/>
          <w:szCs w:val="24"/>
          <w:lang w:val="ro-RO"/>
        </w:rPr>
        <w:t>ACORD DE GARANTARE</w:t>
      </w:r>
    </w:p>
    <w:p w:rsidR="00390EC1" w:rsidRPr="00390EC1" w:rsidRDefault="00390EC1" w:rsidP="00390EC1">
      <w:pPr>
        <w:autoSpaceDE w:val="0"/>
        <w:spacing w:after="0" w:line="240" w:lineRule="auto"/>
        <w:rPr>
          <w:rFonts w:ascii="Times New Roman" w:hAnsi="Times New Roman"/>
          <w:sz w:val="24"/>
          <w:szCs w:val="24"/>
          <w:lang w:val="ro-RO"/>
        </w:rPr>
      </w:pPr>
    </w:p>
    <w:p w:rsidR="00390EC1" w:rsidRPr="007E4167" w:rsidRDefault="00390EC1" w:rsidP="00390EC1">
      <w:pPr>
        <w:suppressAutoHyphens w:val="0"/>
        <w:autoSpaceDN/>
        <w:spacing w:before="240" w:after="0" w:line="240" w:lineRule="auto"/>
        <w:ind w:firstLine="720"/>
        <w:jc w:val="both"/>
        <w:textAlignment w:val="auto"/>
        <w:rPr>
          <w:rFonts w:ascii="Times New Roman" w:eastAsiaTheme="minorHAnsi" w:hAnsi="Times New Roman"/>
          <w:sz w:val="24"/>
          <w:szCs w:val="24"/>
          <w:lang w:val="fr-BE"/>
        </w:rPr>
      </w:pPr>
      <w:r w:rsidRPr="00390EC1">
        <w:rPr>
          <w:rFonts w:ascii="Times New Roman" w:hAnsi="Times New Roman"/>
          <w:sz w:val="24"/>
          <w:szCs w:val="24"/>
          <w:lang w:val="ro-RO"/>
        </w:rPr>
        <w:t xml:space="preserve">1. </w:t>
      </w:r>
      <w:r w:rsidRPr="00390EC1">
        <w:rPr>
          <w:rFonts w:ascii="Times New Roman" w:hAnsi="Times New Roman"/>
          <w:b/>
          <w:bCs/>
          <w:spacing w:val="-10"/>
          <w:sz w:val="24"/>
          <w:szCs w:val="24"/>
          <w:lang w:val="ro-RO" w:eastAsia="ro-RO"/>
        </w:rPr>
        <w:t>FNGCIMM SA IFN</w:t>
      </w:r>
      <w:r w:rsidRPr="00390EC1">
        <w:rPr>
          <w:rFonts w:ascii="Times New Roman" w:hAnsi="Times New Roman"/>
          <w:spacing w:val="-10"/>
          <w:sz w:val="24"/>
          <w:szCs w:val="24"/>
          <w:lang w:val="ro-RO" w:eastAsia="ro-RO"/>
        </w:rPr>
        <w:t xml:space="preserve">  cu sediul în Bucureşti, str. Ştefan Iulian, nr. 38, sectorul 1, înregistrat la Registrul Comerţului din Bucureşti sub nr. J40/10581/2001, cod unic de înregistrare 14367083, cont  RO69TREZ7005069XXX006198/ RO52BRDE445SV18181764450, deschis la Trezoreria SMB/BRD GSG SA Sucursala Dorobanţi, reprezentat prin </w:t>
      </w:r>
      <w:bookmarkStart w:id="0" w:name="_Hlk529953994"/>
      <w:r w:rsidRPr="00390EC1">
        <w:rPr>
          <w:rFonts w:ascii="Times New Roman" w:hAnsi="Times New Roman"/>
          <w:sz w:val="24"/>
          <w:szCs w:val="24"/>
          <w:lang w:val="ro-RO"/>
        </w:rPr>
        <w:t>Director Executiv Directia Garantare</w:t>
      </w:r>
      <w:bookmarkEnd w:id="0"/>
      <w:r w:rsidRPr="00390EC1">
        <w:rPr>
          <w:rFonts w:ascii="Times New Roman" w:hAnsi="Times New Roman"/>
          <w:sz w:val="24"/>
          <w:szCs w:val="24"/>
          <w:lang w:val="ro-RO"/>
        </w:rPr>
        <w:t>,</w:t>
      </w:r>
      <w:r w:rsidRPr="00390EC1">
        <w:rPr>
          <w:rFonts w:ascii="Times New Roman" w:hAnsi="Times New Roman"/>
          <w:b/>
          <w:bCs/>
          <w:spacing w:val="-14"/>
          <w:sz w:val="24"/>
          <w:szCs w:val="24"/>
          <w:lang w:val="ro-RO"/>
        </w:rPr>
        <w:t xml:space="preserve"> </w:t>
      </w:r>
      <w:r w:rsidR="007E7665" w:rsidRPr="00B42A72">
        <w:rPr>
          <w:rFonts w:ascii="Times New Roman" w:hAnsi="Times New Roman"/>
          <w:b/>
          <w:lang w:val="ro-RO"/>
        </w:rPr>
        <w:t xml:space="preserve">ANELICE </w:t>
      </w:r>
      <w:r w:rsidR="007E7665">
        <w:rPr>
          <w:rFonts w:ascii="Times New Roman" w:hAnsi="Times New Roman"/>
          <w:b/>
          <w:lang w:val="ro-RO"/>
        </w:rPr>
        <w:t xml:space="preserve">ELENA </w:t>
      </w:r>
      <w:r w:rsidR="007E7665" w:rsidRPr="00B42A72">
        <w:rPr>
          <w:rFonts w:ascii="Times New Roman" w:hAnsi="Times New Roman"/>
          <w:b/>
          <w:lang w:val="ro-RO"/>
        </w:rPr>
        <w:t>COSMICI</w:t>
      </w:r>
      <w:r w:rsidRPr="00390EC1">
        <w:rPr>
          <w:rFonts w:ascii="Times New Roman" w:hAnsi="Times New Roman"/>
          <w:b/>
          <w:bCs/>
          <w:spacing w:val="-14"/>
          <w:sz w:val="24"/>
          <w:szCs w:val="24"/>
          <w:lang w:val="ro-RO"/>
        </w:rPr>
        <w:t xml:space="preserve"> </w:t>
      </w:r>
      <w:r w:rsidRPr="00390EC1">
        <w:rPr>
          <w:rFonts w:ascii="Times New Roman" w:hAnsi="Times New Roman"/>
          <w:spacing w:val="-14"/>
          <w:sz w:val="24"/>
          <w:szCs w:val="24"/>
          <w:lang w:val="ro-RO"/>
        </w:rPr>
        <w:t xml:space="preserve">şi Director Executiv al Directiei juridice  </w:t>
      </w:r>
      <w:r w:rsidR="007E7665" w:rsidRPr="000A4A1C">
        <w:rPr>
          <w:rFonts w:ascii="Times New Roman" w:hAnsi="Times New Roman"/>
          <w:b/>
          <w:spacing w:val="-14"/>
          <w:lang w:val="ro-RO"/>
        </w:rPr>
        <w:t>PUIU VICTOR EMANUEL</w:t>
      </w:r>
      <w:r w:rsidRPr="00390EC1">
        <w:rPr>
          <w:rFonts w:ascii="Times New Roman" w:hAnsi="Times New Roman"/>
          <w:spacing w:val="-10"/>
          <w:sz w:val="24"/>
          <w:szCs w:val="24"/>
          <w:lang w:val="ro-RO" w:eastAsia="ro-RO"/>
        </w:rPr>
        <w:t>, în calitate de cesionar si</w:t>
      </w:r>
    </w:p>
    <w:p w:rsidR="00390EC1" w:rsidRPr="00390EC1" w:rsidRDefault="00390EC1" w:rsidP="00390EC1">
      <w:pPr>
        <w:autoSpaceDE w:val="0"/>
        <w:spacing w:after="0" w:line="240" w:lineRule="auto"/>
        <w:rPr>
          <w:rFonts w:ascii="Times New Roman" w:hAnsi="Times New Roman"/>
          <w:sz w:val="24"/>
          <w:szCs w:val="24"/>
          <w:lang w:val="ro-RO"/>
        </w:rPr>
      </w:pPr>
    </w:p>
    <w:p w:rsidR="00390EC1" w:rsidRPr="007E7665"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2. </w:t>
      </w:r>
      <w:r w:rsidR="007E7665">
        <w:rPr>
          <w:rFonts w:ascii="Times New Roman" w:hAnsi="Times New Roman"/>
          <w:sz w:val="24"/>
          <w:szCs w:val="24"/>
          <w:lang w:val="ro-RO"/>
        </w:rPr>
        <w:t>COMUNA CERHCEZU</w:t>
      </w:r>
      <w:r w:rsidRPr="00390EC1">
        <w:rPr>
          <w:rFonts w:ascii="Times New Roman" w:hAnsi="Times New Roman"/>
          <w:sz w:val="24"/>
          <w:szCs w:val="24"/>
          <w:lang w:val="ro-RO"/>
        </w:rPr>
        <w:t>,</w:t>
      </w:r>
      <w:r w:rsidR="007E7665">
        <w:rPr>
          <w:rFonts w:ascii="Times New Roman" w:hAnsi="Times New Roman"/>
          <w:sz w:val="24"/>
          <w:szCs w:val="24"/>
          <w:lang w:val="ro-RO"/>
        </w:rPr>
        <w:t xml:space="preserve"> </w:t>
      </w:r>
      <w:r w:rsidRPr="00390EC1">
        <w:rPr>
          <w:rFonts w:ascii="Times New Roman" w:hAnsi="Times New Roman"/>
          <w:sz w:val="24"/>
          <w:szCs w:val="24"/>
          <w:lang w:val="ro-RO"/>
        </w:rPr>
        <w:t>cu sediul în</w:t>
      </w:r>
      <w:r w:rsidR="007E7665">
        <w:rPr>
          <w:rFonts w:ascii="Times New Roman" w:hAnsi="Times New Roman"/>
          <w:sz w:val="24"/>
          <w:szCs w:val="24"/>
          <w:lang w:val="ro-RO"/>
        </w:rPr>
        <w:t xml:space="preserve"> Comuna Cerchezu</w:t>
      </w:r>
      <w:r w:rsidRPr="00390EC1">
        <w:rPr>
          <w:rFonts w:ascii="Times New Roman" w:hAnsi="Times New Roman"/>
          <w:sz w:val="24"/>
          <w:szCs w:val="24"/>
          <w:lang w:val="ro-RO"/>
        </w:rPr>
        <w:t xml:space="preserve">, </w:t>
      </w:r>
      <w:r w:rsidR="007E7665" w:rsidRPr="001A329E">
        <w:rPr>
          <w:rFonts w:ascii="Times New Roman" w:hAnsi="Times New Roman"/>
          <w:sz w:val="24"/>
          <w:szCs w:val="24"/>
          <w:lang w:val="ro-RO"/>
        </w:rPr>
        <w:t xml:space="preserve">str. </w:t>
      </w:r>
      <w:r w:rsidR="007E7665">
        <w:rPr>
          <w:rFonts w:ascii="Times New Roman" w:hAnsi="Times New Roman"/>
          <w:sz w:val="24"/>
          <w:szCs w:val="24"/>
          <w:lang w:val="ro-RO"/>
        </w:rPr>
        <w:t>General Cerchez, nr. 28, judeţul Constanta</w:t>
      </w:r>
      <w:r w:rsidR="007E7665" w:rsidRPr="001A329E">
        <w:rPr>
          <w:rFonts w:ascii="Times New Roman" w:hAnsi="Times New Roman"/>
          <w:sz w:val="24"/>
          <w:szCs w:val="24"/>
          <w:lang w:val="ro-RO"/>
        </w:rPr>
        <w:t xml:space="preserve">, telefon </w:t>
      </w:r>
      <w:r w:rsidR="007E7665">
        <w:rPr>
          <w:rFonts w:ascii="Times New Roman" w:hAnsi="Times New Roman"/>
          <w:sz w:val="24"/>
          <w:szCs w:val="24"/>
          <w:lang w:val="ro-RO"/>
        </w:rPr>
        <w:t>0241780204, fax 0241780204</w:t>
      </w:r>
      <w:r w:rsidRPr="00390EC1">
        <w:rPr>
          <w:rFonts w:ascii="Times New Roman" w:hAnsi="Times New Roman"/>
          <w:sz w:val="24"/>
          <w:szCs w:val="24"/>
          <w:lang w:val="ro-RO"/>
        </w:rPr>
        <w:t xml:space="preserve">, cod fiscal </w:t>
      </w:r>
      <w:r w:rsidR="007E7665">
        <w:rPr>
          <w:rFonts w:ascii="Times New Roman" w:hAnsi="Times New Roman"/>
          <w:sz w:val="24"/>
          <w:szCs w:val="24"/>
          <w:lang w:val="ro-RO"/>
        </w:rPr>
        <w:t>4618439</w:t>
      </w:r>
      <w:r w:rsidRPr="00390EC1">
        <w:rPr>
          <w:rFonts w:ascii="Times New Roman" w:hAnsi="Times New Roman"/>
          <w:sz w:val="24"/>
          <w:szCs w:val="24"/>
          <w:lang w:val="ro-RO"/>
        </w:rPr>
        <w:t>, reprezentată de domnu</w:t>
      </w:r>
      <w:r w:rsidR="007E7665">
        <w:rPr>
          <w:rFonts w:ascii="Times New Roman" w:hAnsi="Times New Roman"/>
          <w:sz w:val="24"/>
          <w:szCs w:val="24"/>
          <w:lang w:val="ro-RO"/>
        </w:rPr>
        <w:t>l CHELARU STEFAN</w:t>
      </w:r>
      <w:r w:rsidRPr="00390EC1">
        <w:rPr>
          <w:rFonts w:ascii="Times New Roman" w:hAnsi="Times New Roman"/>
          <w:sz w:val="24"/>
          <w:szCs w:val="24"/>
          <w:lang w:val="ro-RO"/>
        </w:rPr>
        <w:t>, reprezentant legal, în calitate de cedent</w:t>
      </w:r>
    </w:p>
    <w:p w:rsidR="00390EC1" w:rsidRPr="00390EC1" w:rsidRDefault="00390EC1" w:rsidP="00390EC1">
      <w:pPr>
        <w:autoSpaceDE w:val="0"/>
        <w:spacing w:after="0" w:line="240" w:lineRule="auto"/>
        <w:rPr>
          <w:rFonts w:ascii="Times New Roman" w:hAnsi="Times New Roman"/>
          <w:sz w:val="24"/>
          <w:szCs w:val="24"/>
          <w:lang w:val="ro-RO"/>
        </w:rPr>
      </w:pPr>
    </w:p>
    <w:p w:rsidR="00390EC1" w:rsidRPr="007E4167" w:rsidRDefault="00390EC1" w:rsidP="00390EC1">
      <w:pPr>
        <w:autoSpaceDE w:val="0"/>
        <w:spacing w:after="0" w:line="240" w:lineRule="auto"/>
        <w:rPr>
          <w:rFonts w:ascii="Times New Roman" w:hAnsi="Times New Roman"/>
          <w:sz w:val="24"/>
          <w:szCs w:val="24"/>
          <w:lang w:val="ro-RO"/>
        </w:rPr>
      </w:pPr>
      <w:r w:rsidRPr="00390EC1">
        <w:rPr>
          <w:rFonts w:ascii="Times New Roman" w:hAnsi="Times New Roman"/>
          <w:sz w:val="24"/>
          <w:szCs w:val="24"/>
          <w:lang w:val="ro-RO"/>
        </w:rPr>
        <w:t xml:space="preserve">    </w:t>
      </w:r>
      <w:r w:rsidRPr="00390EC1">
        <w:rPr>
          <w:rFonts w:ascii="Times New Roman" w:hAnsi="Times New Roman"/>
          <w:b/>
          <w:bCs/>
          <w:sz w:val="24"/>
          <w:szCs w:val="24"/>
          <w:lang w:val="ro-RO"/>
        </w:rPr>
        <w:t>Preambul:</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Întrucât prin solicitarea transmisă Fondului de garantare în baza prevederilor Normelor metodologice de aplicare a Ordonanţei de urgenţă a Guvernului nr. 79/2009 privind reglementarea unor măsuri pentru stimularea absorbţiei fondurilor alocate prin Programul Naţional de Dezvoltare Rurală pentru renovarea şi dezvoltarea spaţiului rural prin creşterea calităţii vieţii şi diversificării economiei în zonele rurale, aprobate prin Hotărârea Guvernului nr. 1.262/2009, cu modificările şi completările ulterioare, cedentul a solicitat şi Fondul de garantare a aprobat acordarea unei scrisori de garanţie de restituire a avansului în favoarea Agenţiei de Finanţare a Investiţiilor Rurale (AFIR),</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în vederea garantării obligaţiilor de plată a avansului de </w:t>
      </w:r>
      <w:r w:rsidR="007E7665">
        <w:rPr>
          <w:rFonts w:ascii="Times New Roman" w:hAnsi="Times New Roman"/>
          <w:sz w:val="24"/>
          <w:szCs w:val="24"/>
          <w:lang w:val="ro-RO"/>
        </w:rPr>
        <w:t>50</w:t>
      </w:r>
      <w:r w:rsidRPr="00390EC1">
        <w:rPr>
          <w:rFonts w:ascii="Times New Roman" w:hAnsi="Times New Roman"/>
          <w:sz w:val="24"/>
          <w:szCs w:val="24"/>
          <w:lang w:val="ro-RO"/>
        </w:rPr>
        <w:t xml:space="preserve"> % din fondurile nerambursabile pentru implementarea proiectului necesar realizării investiţiei, respectiv funcţionării, dobândirii de competenţe şi animării teritoriului, după caz, în baza Contractului d</w:t>
      </w:r>
      <w:r w:rsidR="007E7665">
        <w:rPr>
          <w:rFonts w:ascii="Times New Roman" w:hAnsi="Times New Roman"/>
          <w:sz w:val="24"/>
          <w:szCs w:val="24"/>
          <w:lang w:val="ro-RO"/>
        </w:rPr>
        <w:t>e finanţare nerambursabilă nr. C1920072G216221407224 din data de 28.07.2020</w:t>
      </w:r>
      <w:r w:rsidRPr="00390EC1">
        <w:rPr>
          <w:rFonts w:ascii="Times New Roman" w:hAnsi="Times New Roman"/>
          <w:sz w:val="24"/>
          <w:szCs w:val="24"/>
          <w:lang w:val="ro-RO"/>
        </w:rPr>
        <w:t>, şi a Hotărârii Consiliului L</w:t>
      </w:r>
      <w:r w:rsidR="007E7665">
        <w:rPr>
          <w:rFonts w:ascii="Times New Roman" w:hAnsi="Times New Roman"/>
          <w:sz w:val="24"/>
          <w:szCs w:val="24"/>
          <w:lang w:val="ro-RO"/>
        </w:rPr>
        <w:t xml:space="preserve">ocal nr. </w:t>
      </w:r>
      <w:r w:rsidR="007E7665" w:rsidRPr="007E7665">
        <w:rPr>
          <w:rFonts w:ascii="Times New Roman" w:hAnsi="Times New Roman"/>
          <w:sz w:val="24"/>
          <w:szCs w:val="24"/>
          <w:highlight w:val="yellow"/>
          <w:lang w:val="ro-RO"/>
        </w:rPr>
        <w:t>......./..............</w:t>
      </w:r>
      <w:r w:rsidR="007E7665">
        <w:rPr>
          <w:rFonts w:ascii="Times New Roman" w:hAnsi="Times New Roman"/>
          <w:sz w:val="24"/>
          <w:szCs w:val="24"/>
          <w:lang w:val="ro-RO"/>
        </w:rPr>
        <w:t>,</w:t>
      </w:r>
      <w:r w:rsidRPr="00390EC1">
        <w:rPr>
          <w:rFonts w:ascii="Times New Roman" w:hAnsi="Times New Roman"/>
          <w:sz w:val="24"/>
          <w:szCs w:val="24"/>
          <w:lang w:val="ro-RO"/>
        </w:rPr>
        <w:t xml:space="preserve"> (anexată în copie).</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Părţile convin semnarea prezentului acord.</w:t>
      </w:r>
    </w:p>
    <w:p w:rsidR="00390EC1" w:rsidRPr="00390EC1" w:rsidRDefault="00390EC1" w:rsidP="00390EC1">
      <w:pPr>
        <w:autoSpaceDE w:val="0"/>
        <w:spacing w:after="0" w:line="240" w:lineRule="auto"/>
        <w:jc w:val="both"/>
        <w:rPr>
          <w:rFonts w:ascii="Times New Roman" w:hAnsi="Times New Roman"/>
          <w:sz w:val="24"/>
          <w:szCs w:val="24"/>
          <w:lang w:val="ro-RO"/>
        </w:rPr>
      </w:pPr>
    </w:p>
    <w:p w:rsidR="00390EC1" w:rsidRPr="007E4167" w:rsidRDefault="00390EC1" w:rsidP="00390EC1">
      <w:pPr>
        <w:autoSpaceDE w:val="0"/>
        <w:spacing w:after="0" w:line="240" w:lineRule="auto"/>
        <w:rPr>
          <w:rFonts w:ascii="Times New Roman" w:hAnsi="Times New Roman"/>
          <w:sz w:val="24"/>
          <w:szCs w:val="24"/>
          <w:lang w:val="fr-BE"/>
        </w:rPr>
      </w:pPr>
      <w:r w:rsidRPr="00390EC1">
        <w:rPr>
          <w:rFonts w:ascii="Times New Roman" w:hAnsi="Times New Roman"/>
          <w:sz w:val="24"/>
          <w:szCs w:val="24"/>
          <w:lang w:val="ro-RO"/>
        </w:rPr>
        <w:t xml:space="preserve">    </w:t>
      </w:r>
      <w:r w:rsidRPr="00390EC1">
        <w:rPr>
          <w:rFonts w:ascii="Times New Roman" w:hAnsi="Times New Roman"/>
          <w:b/>
          <w:bCs/>
          <w:sz w:val="24"/>
          <w:szCs w:val="24"/>
          <w:lang w:val="ro-RO"/>
        </w:rPr>
        <w:t>Obiectul acordului:</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În scopul garantării obligaţiilor asumate de Fondul de garantare prin scrisoarea de garanţie emisă în favoarea AFIR, cedentul este de acord să constituie în favoarea cesionarului o garanţie asupra sumelor aprobate anual prin bugetul de venituri şi cheltuieli al beneficiarului public şi care va fi executată potrivit Legii nr. 134/2010 privind Codul de procedură civilă, republicată, cu modificările ulterioare, sau, după caz, potrivit prevederilor procedurilor de insolvenţă, precum şi asupra oricăror sume prezente şi viitoare aflate în conturile grupurilor de acţiune locală sau organizaţiilor şi federaţiilor de organizaţii din domeniul îmbunătăţirilor funciare.</w:t>
      </w:r>
    </w:p>
    <w:p w:rsidR="00390EC1" w:rsidRPr="00390EC1" w:rsidRDefault="00390EC1" w:rsidP="00390EC1">
      <w:pPr>
        <w:autoSpaceDE w:val="0"/>
        <w:spacing w:after="0" w:line="240" w:lineRule="auto"/>
        <w:rPr>
          <w:rFonts w:ascii="Times New Roman" w:hAnsi="Times New Roman"/>
          <w:sz w:val="24"/>
          <w:szCs w:val="24"/>
          <w:lang w:val="ro-RO"/>
        </w:rPr>
      </w:pPr>
      <w:r w:rsidRPr="00390EC1">
        <w:rPr>
          <w:rFonts w:ascii="Times New Roman" w:hAnsi="Times New Roman"/>
          <w:sz w:val="24"/>
          <w:szCs w:val="24"/>
          <w:lang w:val="ro-RO"/>
        </w:rPr>
        <w:t xml:space="preserve">    ART. 1</w:t>
      </w:r>
    </w:p>
    <w:p w:rsidR="00390EC1" w:rsidRPr="007E4167" w:rsidRDefault="00390EC1" w:rsidP="00390EC1">
      <w:pPr>
        <w:autoSpaceDE w:val="0"/>
        <w:spacing w:after="0" w:line="240" w:lineRule="auto"/>
        <w:rPr>
          <w:rFonts w:ascii="Times New Roman" w:hAnsi="Times New Roman"/>
          <w:sz w:val="24"/>
          <w:szCs w:val="24"/>
          <w:lang w:val="ro-RO"/>
        </w:rPr>
      </w:pPr>
      <w:r w:rsidRPr="00390EC1">
        <w:rPr>
          <w:rFonts w:ascii="Times New Roman" w:hAnsi="Times New Roman"/>
          <w:sz w:val="24"/>
          <w:szCs w:val="24"/>
          <w:lang w:val="ro-RO"/>
        </w:rPr>
        <w:t xml:space="preserve">    </w:t>
      </w:r>
      <w:r w:rsidRPr="00390EC1">
        <w:rPr>
          <w:rFonts w:ascii="Times New Roman" w:hAnsi="Times New Roman"/>
          <w:b/>
          <w:bCs/>
          <w:sz w:val="24"/>
          <w:szCs w:val="24"/>
          <w:lang w:val="ro-RO"/>
        </w:rPr>
        <w:t>Constituirea garanţiei</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1.1. Cedentul constituie în favoarea Fondului de garantare, în calitate de cesionar, o garanţie reală mobiliară având ca obiect sumele aprobate anual prin bugetul de venituri şi cheltuieli al beneficiarului public şi care va fi executată potrivit Legii nr. 134/2010 privind Codul de </w:t>
      </w:r>
      <w:r w:rsidRPr="00390EC1">
        <w:rPr>
          <w:rFonts w:ascii="Times New Roman" w:hAnsi="Times New Roman"/>
          <w:sz w:val="24"/>
          <w:szCs w:val="24"/>
          <w:lang w:val="ro-RO"/>
        </w:rPr>
        <w:lastRenderedPageBreak/>
        <w:t>procedură civilă, republicată, cu modificările ulterioare, sau, după caz, potrivit prevederilor procedurilor de insolvenţă, precum şi asupra oricăror sume prezente şi viitoare aflate în conturile grupurilor de acţiune locală şi organizaţiilor şi federaţiilor de organizaţii din domeniul îmbunătăţirilor funciare.</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1.2. Prezenta garanţie reală mobiliară se constituie în favoarea Fondului de garantare, în cazul în care acesta este executat de AFIR ca urmare a neonorării la scadenţă de către cedent a obligaţiilor asumate prin contractul de finanţare încheiat cu AFIR, recuperarea creanţei urmând a se face conform art. 8 din Ordonanţa de urgenţă a Guvernului nr. 79/2009, aprobată prin Legea nr. 373/2009, cu modificările şi completările ulterioare, şi prevederilor prezentelor norme metodologice.</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1.3. Suma garantată prin prezentul acord de garanţie este de </w:t>
      </w:r>
      <w:r w:rsidR="007E7665">
        <w:rPr>
          <w:rFonts w:ascii="Times New Roman" w:hAnsi="Times New Roman"/>
          <w:sz w:val="24"/>
          <w:szCs w:val="24"/>
          <w:lang w:val="ro-RO"/>
        </w:rPr>
        <w:t>157.765,86</w:t>
      </w:r>
      <w:r w:rsidRPr="00390EC1">
        <w:rPr>
          <w:rFonts w:ascii="Times New Roman" w:hAnsi="Times New Roman"/>
          <w:sz w:val="24"/>
          <w:szCs w:val="24"/>
          <w:lang w:val="ro-RO"/>
        </w:rPr>
        <w:t xml:space="preserve"> lei.</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ART. 2</w:t>
      </w:r>
    </w:p>
    <w:p w:rsidR="00390EC1" w:rsidRPr="007E4167"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w:t>
      </w:r>
      <w:r w:rsidRPr="00390EC1">
        <w:rPr>
          <w:rFonts w:ascii="Times New Roman" w:hAnsi="Times New Roman"/>
          <w:b/>
          <w:bCs/>
          <w:sz w:val="24"/>
          <w:szCs w:val="24"/>
          <w:lang w:val="ro-RO"/>
        </w:rPr>
        <w:t>Declaraţii, garanţii şi obligaţii ale cedentului</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2.1. Prin semnarea prezentului acord, cedentul confirmă şi garantează că:</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a) Fondul de garantare este cesionarul în favoarea căruia a fost constituită o garanţie pe sumele aprobate anual în bugetul cedentului, precum şi asupra oricăror sume prezente şi viitoare aflate în conturile grupurilor de acţiune locală şi organizaţiilor şi federaţiilor de organizaţii din domeniul îmbunătăţirilor funciare;</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b) sumele aprobate anual în bugetul local nu fac obiectul niciunei executări silite pornite de alţi creditori ai cedentului, la data încheierii prezentului acord.</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2.2. Cedentul se obligă:</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a) să nu constituie, fără înştiinţarea prealabilă a Fondului, nicio altă garanţie asupra sumelor aprobate anual în buget, precum şi asupra oricăror sume prezente şi viitoare aflate în conturile grupurilor de acţiune locală şi organizaţiilor şi federaţiilor de organizaţii din domeniul îmbunătăţirilor funciare;</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b) să transmită Fondului de garantare orice informaţie sau documente pe care Fondul de garantare le poate solicita în mod rezonabil în vederea exercitării în bune condiţii a drepturilor conferite lui prin prezentul acord şi să îndeplinească orice va fi necesar/cerut de lege pentru a menţine garanţia validă şi efectivă.</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ART. 3</w:t>
      </w:r>
    </w:p>
    <w:p w:rsidR="00390EC1" w:rsidRPr="007E4167"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w:t>
      </w:r>
      <w:r w:rsidRPr="00390EC1">
        <w:rPr>
          <w:rFonts w:ascii="Times New Roman" w:hAnsi="Times New Roman"/>
          <w:b/>
          <w:bCs/>
          <w:sz w:val="24"/>
          <w:szCs w:val="24"/>
          <w:lang w:val="ro-RO"/>
        </w:rPr>
        <w:t>Executarea garanţiei</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3.1. Cesionarul consimte ca executarea să se facă în baza prezentului acord.</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3.2. Cesionarul are dreptul să declare ca fiind scadente în termen de 5 zile lucrătoare toate sumele datorate de cedent în contul scrisorii de garanţie plătite de cesionar către AFIR şi să încaseze aceste sume conform pct. 3.1.</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3.3. În caz de neexecutare, cesionarul, în calitate de creditor, poate folosi orice mijloace conferite de lege pentru încasarea sumei de </w:t>
      </w:r>
      <w:r w:rsidR="007E7665">
        <w:rPr>
          <w:rFonts w:ascii="Times New Roman" w:hAnsi="Times New Roman"/>
          <w:sz w:val="24"/>
          <w:szCs w:val="24"/>
          <w:lang w:val="ro-RO"/>
        </w:rPr>
        <w:t>157.765,86</w:t>
      </w:r>
      <w:r w:rsidRPr="00390EC1">
        <w:rPr>
          <w:rFonts w:ascii="Times New Roman" w:hAnsi="Times New Roman"/>
          <w:sz w:val="24"/>
          <w:szCs w:val="24"/>
          <w:lang w:val="ro-RO"/>
        </w:rPr>
        <w:t xml:space="preserve"> lei.</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ART. 4</w:t>
      </w:r>
    </w:p>
    <w:p w:rsidR="00390EC1" w:rsidRPr="007E4167" w:rsidRDefault="00390EC1" w:rsidP="00390EC1">
      <w:pPr>
        <w:autoSpaceDE w:val="0"/>
        <w:spacing w:after="0" w:line="240" w:lineRule="auto"/>
        <w:jc w:val="both"/>
        <w:rPr>
          <w:rFonts w:ascii="Times New Roman" w:hAnsi="Times New Roman"/>
          <w:sz w:val="24"/>
          <w:szCs w:val="24"/>
          <w:lang w:val="fr-BE"/>
        </w:rPr>
      </w:pPr>
      <w:r w:rsidRPr="00390EC1">
        <w:rPr>
          <w:rFonts w:ascii="Times New Roman" w:hAnsi="Times New Roman"/>
          <w:sz w:val="24"/>
          <w:szCs w:val="24"/>
          <w:lang w:val="ro-RO"/>
        </w:rPr>
        <w:t xml:space="preserve">    </w:t>
      </w:r>
      <w:r w:rsidRPr="00390EC1">
        <w:rPr>
          <w:rFonts w:ascii="Times New Roman" w:hAnsi="Times New Roman"/>
          <w:b/>
          <w:bCs/>
          <w:sz w:val="24"/>
          <w:szCs w:val="24"/>
          <w:lang w:val="ro-RO"/>
        </w:rPr>
        <w:t>Diverse</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4.1. Prezentul acord de garantare este guvernat de legea română. Părţile convin ca orice dispută referitoare la acest acord să fie soluţionată de instanţa de judecată de la sediul Fondului de garantare din municipiul Bucureşti.</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4.2. Cesionarul va înregistra, în termen de 15 zile de la data semnării, prezentul acord de garantare la Arhiva Electronică de Garanţii Reale Mobiliare (Arhiva), în favoarea sa, care să confere rang de prioritate garanţiei.</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lastRenderedPageBreak/>
        <w:t xml:space="preserve">    4.3. Orice cerere, autorizare sau notificare decurgând din prezentul acord va fi realizată în scris şi va putea fi remisă personal sau trimisă prin scrisoare recomandată cu confirmare de primire, socotindu-se primită, după caz, la data remiterii ori la data indicată pe "confirmarea de primire".</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4.4. Prezentul acord constituie titlu executoriu.</w:t>
      </w:r>
    </w:p>
    <w:p w:rsidR="00390EC1" w:rsidRPr="00390EC1" w:rsidRDefault="00390EC1" w:rsidP="00390EC1">
      <w:pPr>
        <w:autoSpaceDE w:val="0"/>
        <w:spacing w:after="0" w:line="240" w:lineRule="auto"/>
        <w:jc w:val="both"/>
        <w:rPr>
          <w:rFonts w:ascii="Times New Roman" w:hAnsi="Times New Roman"/>
          <w:sz w:val="24"/>
          <w:szCs w:val="24"/>
          <w:lang w:val="ro-RO"/>
        </w:rPr>
      </w:pPr>
      <w:r w:rsidRPr="00390EC1">
        <w:rPr>
          <w:rFonts w:ascii="Times New Roman" w:hAnsi="Times New Roman"/>
          <w:sz w:val="24"/>
          <w:szCs w:val="24"/>
          <w:lang w:val="ro-RO"/>
        </w:rPr>
        <w:t xml:space="preserve">    Acest acord s-a încheiat în două exemplare originale, în limba română, câte un exemplar pentru fiecare parte.</w:t>
      </w:r>
    </w:p>
    <w:p w:rsidR="00390EC1" w:rsidRPr="00390EC1" w:rsidRDefault="00390EC1" w:rsidP="00390EC1">
      <w:pPr>
        <w:autoSpaceDE w:val="0"/>
        <w:spacing w:after="0" w:line="240" w:lineRule="auto"/>
        <w:jc w:val="both"/>
        <w:rPr>
          <w:rFonts w:ascii="Times New Roman" w:hAnsi="Times New Roman"/>
          <w:sz w:val="24"/>
          <w:szCs w:val="24"/>
          <w:lang w:val="ro-RO"/>
        </w:rPr>
      </w:pPr>
    </w:p>
    <w:p w:rsidR="00390EC1" w:rsidRDefault="00390EC1" w:rsidP="00390EC1">
      <w:pPr>
        <w:autoSpaceDE w:val="0"/>
        <w:spacing w:after="0" w:line="240" w:lineRule="auto"/>
        <w:rPr>
          <w:rFonts w:ascii="Times New Roman" w:hAnsi="Times New Roman"/>
          <w:sz w:val="24"/>
          <w:szCs w:val="24"/>
          <w:lang w:val="ro-RO"/>
        </w:rPr>
      </w:pPr>
      <w:r w:rsidRPr="00390EC1">
        <w:rPr>
          <w:rFonts w:ascii="Times New Roman" w:hAnsi="Times New Roman"/>
          <w:sz w:val="24"/>
          <w:szCs w:val="24"/>
          <w:lang w:val="ro-RO"/>
        </w:rPr>
        <w:t xml:space="preserve">    Cesionar </w:t>
      </w:r>
      <w:r w:rsidR="00B23004">
        <w:rPr>
          <w:rFonts w:ascii="Times New Roman" w:hAnsi="Times New Roman"/>
          <w:sz w:val="24"/>
          <w:szCs w:val="24"/>
          <w:lang w:val="ro-RO"/>
        </w:rPr>
        <w:t>–</w:t>
      </w:r>
      <w:r w:rsidRPr="00390EC1">
        <w:rPr>
          <w:rFonts w:ascii="Times New Roman" w:hAnsi="Times New Roman"/>
          <w:sz w:val="24"/>
          <w:szCs w:val="24"/>
          <w:lang w:val="ro-RO"/>
        </w:rPr>
        <w:t xml:space="preserve"> </w:t>
      </w:r>
      <w:r w:rsidR="00B23004">
        <w:rPr>
          <w:rFonts w:ascii="Times New Roman" w:hAnsi="Times New Roman"/>
          <w:sz w:val="24"/>
          <w:szCs w:val="24"/>
          <w:lang w:val="ro-RO"/>
        </w:rPr>
        <w:t>FNGCIMM SA IFN</w:t>
      </w:r>
      <w:r w:rsidRPr="00390EC1">
        <w:rPr>
          <w:rFonts w:ascii="Times New Roman" w:hAnsi="Times New Roman"/>
          <w:sz w:val="24"/>
          <w:szCs w:val="24"/>
          <w:lang w:val="ro-RO"/>
        </w:rPr>
        <w:t xml:space="preserve">  </w:t>
      </w:r>
      <w:r>
        <w:rPr>
          <w:rFonts w:ascii="Times New Roman" w:hAnsi="Times New Roman"/>
          <w:sz w:val="24"/>
          <w:szCs w:val="24"/>
          <w:lang w:val="ro-RO"/>
        </w:rPr>
        <w:t xml:space="preserve">                     </w:t>
      </w:r>
      <w:r w:rsidRPr="00390EC1">
        <w:rPr>
          <w:rFonts w:ascii="Times New Roman" w:hAnsi="Times New Roman"/>
          <w:sz w:val="24"/>
          <w:szCs w:val="24"/>
          <w:lang w:val="ro-RO"/>
        </w:rPr>
        <w:t xml:space="preserve">   Cedent </w:t>
      </w:r>
      <w:r w:rsidR="00EE4775">
        <w:rPr>
          <w:rFonts w:ascii="Times New Roman" w:hAnsi="Times New Roman"/>
          <w:sz w:val="24"/>
          <w:szCs w:val="24"/>
          <w:lang w:val="ro-RO"/>
        </w:rPr>
        <w:t>–</w:t>
      </w:r>
      <w:r w:rsidRPr="00390EC1">
        <w:rPr>
          <w:rFonts w:ascii="Times New Roman" w:hAnsi="Times New Roman"/>
          <w:sz w:val="24"/>
          <w:szCs w:val="24"/>
          <w:lang w:val="ro-RO"/>
        </w:rPr>
        <w:t xml:space="preserve"> Comuna</w:t>
      </w:r>
      <w:r w:rsidR="00EE4775">
        <w:rPr>
          <w:rFonts w:ascii="Times New Roman" w:hAnsi="Times New Roman"/>
          <w:sz w:val="24"/>
          <w:szCs w:val="24"/>
          <w:lang w:val="ro-RO"/>
        </w:rPr>
        <w:t xml:space="preserve"> CERCHEZU</w:t>
      </w:r>
      <w:bookmarkStart w:id="1" w:name="_GoBack"/>
      <w:bookmarkEnd w:id="1"/>
    </w:p>
    <w:p w:rsidR="00B23004" w:rsidRPr="00390EC1" w:rsidRDefault="00B23004" w:rsidP="00390EC1">
      <w:pPr>
        <w:autoSpaceDE w:val="0"/>
        <w:spacing w:after="0" w:line="240" w:lineRule="auto"/>
        <w:rPr>
          <w:rFonts w:ascii="Times New Roman" w:hAnsi="Times New Roman"/>
          <w:sz w:val="24"/>
          <w:szCs w:val="24"/>
          <w:lang w:val="ro-RO"/>
        </w:rPr>
      </w:pPr>
    </w:p>
    <w:p w:rsidR="00B23004" w:rsidRPr="00390EC1" w:rsidRDefault="00390EC1" w:rsidP="00B23004">
      <w:pPr>
        <w:autoSpaceDE w:val="0"/>
        <w:spacing w:after="0" w:line="240" w:lineRule="auto"/>
        <w:rPr>
          <w:rFonts w:ascii="Times New Roman" w:hAnsi="Times New Roman"/>
          <w:sz w:val="24"/>
          <w:szCs w:val="24"/>
          <w:lang w:val="ro-RO"/>
        </w:rPr>
      </w:pPr>
      <w:r w:rsidRPr="00390EC1">
        <w:rPr>
          <w:rFonts w:ascii="Times New Roman" w:hAnsi="Times New Roman"/>
          <w:sz w:val="24"/>
          <w:szCs w:val="24"/>
          <w:lang w:val="ro-RO"/>
        </w:rPr>
        <w:t xml:space="preserve">    </w:t>
      </w:r>
      <w:r w:rsidR="00B23004" w:rsidRPr="00390EC1">
        <w:rPr>
          <w:rFonts w:ascii="Times New Roman" w:hAnsi="Times New Roman"/>
          <w:sz w:val="24"/>
          <w:szCs w:val="24"/>
          <w:lang w:val="ro-RO"/>
        </w:rPr>
        <w:t>Director Executiv Directia Garantare</w:t>
      </w:r>
      <w:r w:rsidRPr="00390EC1">
        <w:rPr>
          <w:rFonts w:ascii="Times New Roman" w:hAnsi="Times New Roman"/>
          <w:sz w:val="24"/>
          <w:szCs w:val="24"/>
          <w:lang w:val="ro-RO"/>
        </w:rPr>
        <w:t xml:space="preserve">,        </w:t>
      </w:r>
      <w:r>
        <w:rPr>
          <w:rFonts w:ascii="Times New Roman" w:hAnsi="Times New Roman"/>
          <w:sz w:val="24"/>
          <w:szCs w:val="24"/>
          <w:lang w:val="ro-RO"/>
        </w:rPr>
        <w:t xml:space="preserve">             </w:t>
      </w:r>
      <w:r w:rsidR="00B23004">
        <w:rPr>
          <w:rFonts w:ascii="Times New Roman" w:hAnsi="Times New Roman"/>
          <w:sz w:val="24"/>
          <w:szCs w:val="24"/>
          <w:lang w:val="ro-RO"/>
        </w:rPr>
        <w:t xml:space="preserve">              </w:t>
      </w:r>
      <w:r>
        <w:rPr>
          <w:rFonts w:ascii="Times New Roman" w:hAnsi="Times New Roman"/>
          <w:sz w:val="24"/>
          <w:szCs w:val="24"/>
          <w:lang w:val="ro-RO"/>
        </w:rPr>
        <w:t xml:space="preserve">    </w:t>
      </w:r>
      <w:r w:rsidR="00B23004" w:rsidRPr="00390EC1">
        <w:rPr>
          <w:rFonts w:ascii="Times New Roman" w:hAnsi="Times New Roman"/>
          <w:sz w:val="24"/>
          <w:szCs w:val="24"/>
          <w:lang w:val="ro-RO"/>
        </w:rPr>
        <w:t>Primar</w:t>
      </w:r>
    </w:p>
    <w:p w:rsidR="00B23004" w:rsidRPr="00390EC1" w:rsidRDefault="00B23004" w:rsidP="00B23004">
      <w:pPr>
        <w:autoSpaceDE w:val="0"/>
        <w:spacing w:after="0" w:line="240" w:lineRule="auto"/>
        <w:rPr>
          <w:rFonts w:ascii="Times New Roman" w:hAnsi="Times New Roman"/>
          <w:sz w:val="24"/>
          <w:szCs w:val="24"/>
          <w:lang w:val="ro-RO"/>
        </w:rPr>
      </w:pPr>
    </w:p>
    <w:p w:rsidR="00390EC1" w:rsidRDefault="00390EC1" w:rsidP="00390EC1">
      <w:pPr>
        <w:autoSpaceDE w:val="0"/>
        <w:spacing w:after="0" w:line="240" w:lineRule="auto"/>
        <w:rPr>
          <w:rFonts w:ascii="Times New Roman" w:hAnsi="Times New Roman"/>
          <w:sz w:val="24"/>
          <w:szCs w:val="24"/>
          <w:lang w:val="ro-RO"/>
        </w:rPr>
      </w:pPr>
      <w:r>
        <w:rPr>
          <w:rFonts w:ascii="Times New Roman" w:hAnsi="Times New Roman"/>
          <w:sz w:val="24"/>
          <w:szCs w:val="24"/>
          <w:lang w:val="ro-RO"/>
        </w:rPr>
        <w:t xml:space="preserve">   </w:t>
      </w:r>
      <w:r w:rsidRPr="00390EC1">
        <w:rPr>
          <w:rFonts w:ascii="Times New Roman" w:hAnsi="Times New Roman"/>
          <w:sz w:val="24"/>
          <w:szCs w:val="24"/>
          <w:lang w:val="ro-RO"/>
        </w:rPr>
        <w:t xml:space="preserve"> </w:t>
      </w:r>
      <w:r w:rsidR="007E7665">
        <w:rPr>
          <w:rFonts w:ascii="Times New Roman" w:hAnsi="Times New Roman"/>
          <w:b/>
          <w:bCs/>
          <w:spacing w:val="-14"/>
          <w:lang w:val="ro-RO"/>
        </w:rPr>
        <w:t xml:space="preserve">ANELICE  ELENA COSMICI       </w:t>
      </w:r>
      <w:r w:rsidR="00B23004">
        <w:rPr>
          <w:rFonts w:ascii="Times New Roman" w:hAnsi="Times New Roman"/>
          <w:sz w:val="24"/>
          <w:szCs w:val="24"/>
          <w:lang w:val="ro-RO"/>
        </w:rPr>
        <w:t xml:space="preserve">                    </w:t>
      </w:r>
      <w:r w:rsidR="007E7665">
        <w:rPr>
          <w:rFonts w:ascii="Times New Roman" w:hAnsi="Times New Roman"/>
          <w:sz w:val="24"/>
          <w:szCs w:val="24"/>
          <w:lang w:val="ro-RO"/>
        </w:rPr>
        <w:t xml:space="preserve">                          </w:t>
      </w:r>
      <w:r w:rsidR="007E7665" w:rsidRPr="007E7665">
        <w:rPr>
          <w:rFonts w:ascii="Times New Roman" w:hAnsi="Times New Roman"/>
          <w:b/>
          <w:lang w:val="ro-RO"/>
        </w:rPr>
        <w:t xml:space="preserve">     CHELARU STEFAN</w:t>
      </w:r>
    </w:p>
    <w:p w:rsidR="00B23004" w:rsidRPr="00390EC1" w:rsidRDefault="00B23004" w:rsidP="00390EC1">
      <w:pPr>
        <w:autoSpaceDE w:val="0"/>
        <w:spacing w:after="0" w:line="240" w:lineRule="auto"/>
        <w:rPr>
          <w:rFonts w:ascii="Times New Roman" w:hAnsi="Times New Roman"/>
          <w:sz w:val="24"/>
          <w:szCs w:val="24"/>
          <w:lang w:val="ro-RO"/>
        </w:rPr>
      </w:pPr>
    </w:p>
    <w:p w:rsidR="00B23004" w:rsidRDefault="00390EC1" w:rsidP="00B23004">
      <w:pPr>
        <w:autoSpaceDE w:val="0"/>
        <w:spacing w:after="0" w:line="240" w:lineRule="auto"/>
        <w:rPr>
          <w:rFonts w:ascii="Times New Roman" w:hAnsi="Times New Roman"/>
          <w:sz w:val="24"/>
          <w:szCs w:val="24"/>
          <w:lang w:val="ro-RO"/>
        </w:rPr>
      </w:pPr>
      <w:r w:rsidRPr="00390EC1">
        <w:rPr>
          <w:rFonts w:ascii="Times New Roman" w:hAnsi="Times New Roman"/>
          <w:sz w:val="24"/>
          <w:szCs w:val="24"/>
          <w:lang w:val="ro-RO"/>
        </w:rPr>
        <w:t xml:space="preserve">   Data semnării ................ </w:t>
      </w:r>
      <w:r w:rsidR="00B23004">
        <w:rPr>
          <w:rFonts w:ascii="Times New Roman" w:hAnsi="Times New Roman"/>
          <w:sz w:val="24"/>
          <w:szCs w:val="24"/>
          <w:lang w:val="ro-RO"/>
        </w:rPr>
        <w:t>.......</w:t>
      </w:r>
      <w:r w:rsidRPr="00390EC1">
        <w:rPr>
          <w:rFonts w:ascii="Times New Roman" w:hAnsi="Times New Roman"/>
          <w:sz w:val="24"/>
          <w:szCs w:val="24"/>
          <w:lang w:val="ro-RO"/>
        </w:rPr>
        <w:t xml:space="preserve">   </w:t>
      </w:r>
      <w:r>
        <w:rPr>
          <w:rFonts w:ascii="Times New Roman" w:hAnsi="Times New Roman"/>
          <w:sz w:val="24"/>
          <w:szCs w:val="24"/>
          <w:lang w:val="ro-RO"/>
        </w:rPr>
        <w:t xml:space="preserve">   </w:t>
      </w:r>
      <w:r w:rsidR="00B23004">
        <w:rPr>
          <w:rFonts w:ascii="Times New Roman" w:hAnsi="Times New Roman"/>
          <w:sz w:val="24"/>
          <w:szCs w:val="24"/>
          <w:lang w:val="ro-RO"/>
        </w:rPr>
        <w:t xml:space="preserve">                                             </w:t>
      </w:r>
      <w:r w:rsidR="007E7665">
        <w:rPr>
          <w:rFonts w:ascii="Times New Roman" w:hAnsi="Times New Roman"/>
          <w:sz w:val="24"/>
          <w:szCs w:val="24"/>
          <w:lang w:val="ro-RO"/>
        </w:rPr>
        <w:t xml:space="preserve">  </w:t>
      </w:r>
      <w:r w:rsidR="00B23004" w:rsidRPr="00390EC1">
        <w:rPr>
          <w:rFonts w:ascii="Times New Roman" w:hAnsi="Times New Roman"/>
          <w:sz w:val="24"/>
          <w:szCs w:val="24"/>
          <w:lang w:val="ro-RO"/>
        </w:rPr>
        <w:t>Data semnării ................</w:t>
      </w:r>
      <w:r w:rsidR="00B23004">
        <w:rPr>
          <w:rFonts w:ascii="Times New Roman" w:hAnsi="Times New Roman"/>
          <w:sz w:val="24"/>
          <w:szCs w:val="24"/>
          <w:lang w:val="ro-RO"/>
        </w:rPr>
        <w:t>............</w:t>
      </w:r>
      <w:r w:rsidR="00B23004" w:rsidRPr="00390EC1">
        <w:rPr>
          <w:rFonts w:ascii="Times New Roman" w:hAnsi="Times New Roman"/>
          <w:sz w:val="24"/>
          <w:szCs w:val="24"/>
          <w:lang w:val="ro-RO"/>
        </w:rPr>
        <w:t xml:space="preserve">    </w:t>
      </w:r>
      <w:r w:rsidR="00B23004">
        <w:rPr>
          <w:rFonts w:ascii="Times New Roman" w:hAnsi="Times New Roman"/>
          <w:sz w:val="24"/>
          <w:szCs w:val="24"/>
          <w:lang w:val="ro-RO"/>
        </w:rPr>
        <w:t xml:space="preserve">   </w:t>
      </w:r>
    </w:p>
    <w:p w:rsidR="00B23004" w:rsidRDefault="00B23004" w:rsidP="00B23004">
      <w:pPr>
        <w:autoSpaceDE w:val="0"/>
        <w:spacing w:after="0" w:line="240" w:lineRule="auto"/>
        <w:rPr>
          <w:rFonts w:ascii="Times New Roman" w:hAnsi="Times New Roman"/>
          <w:sz w:val="24"/>
          <w:szCs w:val="24"/>
          <w:lang w:val="ro-RO"/>
        </w:rPr>
      </w:pPr>
    </w:p>
    <w:p w:rsidR="00B23004" w:rsidRDefault="00B23004" w:rsidP="00B23004">
      <w:pPr>
        <w:autoSpaceDE w:val="0"/>
        <w:spacing w:after="0" w:line="240" w:lineRule="auto"/>
        <w:rPr>
          <w:rFonts w:ascii="Times New Roman" w:hAnsi="Times New Roman"/>
          <w:sz w:val="24"/>
          <w:szCs w:val="24"/>
          <w:lang w:val="ro-RO"/>
        </w:rPr>
      </w:pPr>
    </w:p>
    <w:p w:rsidR="00390EC1" w:rsidRPr="00390EC1" w:rsidRDefault="00390EC1" w:rsidP="00B23004">
      <w:pPr>
        <w:autoSpaceDE w:val="0"/>
        <w:spacing w:after="0" w:line="240" w:lineRule="auto"/>
        <w:rPr>
          <w:rFonts w:ascii="Times New Roman" w:hAnsi="Times New Roman"/>
          <w:sz w:val="24"/>
          <w:szCs w:val="24"/>
          <w:lang w:val="ro-RO"/>
        </w:rPr>
      </w:pPr>
      <w:r>
        <w:rPr>
          <w:rFonts w:ascii="Times New Roman" w:hAnsi="Times New Roman"/>
          <w:sz w:val="24"/>
          <w:szCs w:val="24"/>
          <w:lang w:val="ro-RO"/>
        </w:rPr>
        <w:t xml:space="preserve">                                             </w:t>
      </w:r>
    </w:p>
    <w:p w:rsidR="00B23004" w:rsidRPr="00390EC1" w:rsidRDefault="00390EC1" w:rsidP="00B23004">
      <w:pPr>
        <w:autoSpaceDE w:val="0"/>
        <w:spacing w:after="0" w:line="240" w:lineRule="auto"/>
        <w:rPr>
          <w:rFonts w:ascii="Times New Roman" w:hAnsi="Times New Roman"/>
          <w:sz w:val="24"/>
          <w:szCs w:val="24"/>
          <w:lang w:val="ro-RO"/>
        </w:rPr>
      </w:pPr>
      <w:r w:rsidRPr="00B23004">
        <w:rPr>
          <w:rFonts w:ascii="Times New Roman" w:hAnsi="Times New Roman"/>
          <w:sz w:val="24"/>
          <w:szCs w:val="24"/>
          <w:lang w:val="ro-RO"/>
        </w:rPr>
        <w:t xml:space="preserve">    </w:t>
      </w:r>
      <w:r w:rsidR="00B23004" w:rsidRPr="00B23004">
        <w:rPr>
          <w:rFonts w:ascii="Times New Roman" w:hAnsi="Times New Roman"/>
          <w:spacing w:val="-14"/>
          <w:sz w:val="24"/>
          <w:szCs w:val="24"/>
          <w:lang w:val="ro-RO"/>
        </w:rPr>
        <w:t>Director Executiv  Directia Juridica</w:t>
      </w:r>
      <w:r w:rsidR="00B23004">
        <w:rPr>
          <w:rFonts w:ascii="Times New Roman" w:hAnsi="Times New Roman"/>
          <w:spacing w:val="-14"/>
          <w:sz w:val="24"/>
          <w:szCs w:val="24"/>
          <w:lang w:val="ro-RO"/>
        </w:rPr>
        <w:t xml:space="preserve">                                   </w:t>
      </w:r>
      <w:r w:rsidR="007E7665">
        <w:rPr>
          <w:rFonts w:ascii="Times New Roman" w:hAnsi="Times New Roman"/>
          <w:spacing w:val="-14"/>
          <w:sz w:val="24"/>
          <w:szCs w:val="24"/>
          <w:lang w:val="ro-RO"/>
        </w:rPr>
        <w:t xml:space="preserve">                             </w:t>
      </w:r>
      <w:r w:rsidR="00B23004">
        <w:rPr>
          <w:rFonts w:ascii="Times New Roman" w:hAnsi="Times New Roman"/>
          <w:spacing w:val="-14"/>
          <w:sz w:val="24"/>
          <w:szCs w:val="24"/>
          <w:lang w:val="ro-RO"/>
        </w:rPr>
        <w:t xml:space="preserve">  </w:t>
      </w:r>
      <w:r w:rsidR="00B23004" w:rsidRPr="00390EC1">
        <w:rPr>
          <w:rFonts w:ascii="Times New Roman" w:hAnsi="Times New Roman"/>
          <w:sz w:val="24"/>
          <w:szCs w:val="24"/>
          <w:lang w:val="ro-RO"/>
        </w:rPr>
        <w:t>Responsabil economic,</w:t>
      </w:r>
    </w:p>
    <w:p w:rsidR="00B23004" w:rsidRPr="00B23004" w:rsidRDefault="00B23004" w:rsidP="00B23004">
      <w:pPr>
        <w:spacing w:after="0" w:line="240" w:lineRule="auto"/>
        <w:jc w:val="both"/>
        <w:rPr>
          <w:rFonts w:ascii="Times New Roman" w:hAnsi="Times New Roman"/>
          <w:spacing w:val="-14"/>
          <w:sz w:val="24"/>
          <w:szCs w:val="24"/>
          <w:lang w:val="ro-RO"/>
        </w:rPr>
      </w:pPr>
      <w:r w:rsidRPr="00390EC1">
        <w:rPr>
          <w:rFonts w:ascii="Times New Roman" w:hAnsi="Times New Roman"/>
          <w:sz w:val="24"/>
          <w:szCs w:val="24"/>
          <w:lang w:val="ro-RO"/>
        </w:rPr>
        <w:t xml:space="preserve">                                      </w:t>
      </w:r>
      <w:r>
        <w:rPr>
          <w:rFonts w:ascii="Times New Roman" w:hAnsi="Times New Roman"/>
          <w:sz w:val="24"/>
          <w:szCs w:val="24"/>
          <w:lang w:val="ro-RO"/>
        </w:rPr>
        <w:t xml:space="preserve">                                                          </w:t>
      </w:r>
      <w:r w:rsidRPr="00390EC1">
        <w:rPr>
          <w:rFonts w:ascii="Times New Roman" w:hAnsi="Times New Roman"/>
          <w:sz w:val="24"/>
          <w:szCs w:val="24"/>
          <w:lang w:val="ro-RO"/>
        </w:rPr>
        <w:t xml:space="preserve"> </w:t>
      </w:r>
    </w:p>
    <w:p w:rsidR="00B23004" w:rsidRDefault="007E7665" w:rsidP="00390EC1">
      <w:pPr>
        <w:autoSpaceDE w:val="0"/>
        <w:spacing w:after="0" w:line="240" w:lineRule="auto"/>
        <w:rPr>
          <w:rFonts w:ascii="Times New Roman" w:hAnsi="Times New Roman"/>
          <w:sz w:val="24"/>
          <w:szCs w:val="24"/>
          <w:lang w:val="ro-RO"/>
        </w:rPr>
      </w:pPr>
      <w:r>
        <w:rPr>
          <w:rFonts w:ascii="Times New Roman" w:hAnsi="Times New Roman"/>
          <w:sz w:val="24"/>
          <w:szCs w:val="24"/>
          <w:lang w:val="ro-RO"/>
        </w:rPr>
        <w:t xml:space="preserve">   </w:t>
      </w:r>
      <w:r w:rsidRPr="000A4A1C">
        <w:rPr>
          <w:rFonts w:ascii="Times New Roman" w:hAnsi="Times New Roman"/>
          <w:b/>
          <w:spacing w:val="-14"/>
          <w:lang w:val="ro-RO"/>
        </w:rPr>
        <w:t>PUIU VICTOR EMANUEL</w:t>
      </w:r>
      <w:r w:rsidRPr="000A4A1C">
        <w:rPr>
          <w:rFonts w:ascii="Times New Roman" w:hAnsi="Times New Roman"/>
          <w:lang w:val="ro-RO"/>
        </w:rPr>
        <w:t xml:space="preserve">  </w:t>
      </w:r>
      <w:r w:rsidR="00B23004">
        <w:rPr>
          <w:rFonts w:ascii="Times New Roman" w:hAnsi="Times New Roman"/>
          <w:sz w:val="24"/>
          <w:szCs w:val="24"/>
          <w:lang w:val="ro-RO"/>
        </w:rPr>
        <w:t xml:space="preserve">                                      </w:t>
      </w:r>
      <w:r>
        <w:rPr>
          <w:rFonts w:ascii="Times New Roman" w:hAnsi="Times New Roman"/>
          <w:sz w:val="24"/>
          <w:szCs w:val="24"/>
          <w:lang w:val="ro-RO"/>
        </w:rPr>
        <w:t xml:space="preserve">                   </w:t>
      </w:r>
      <w:r w:rsidR="00B23004">
        <w:rPr>
          <w:rFonts w:ascii="Times New Roman" w:hAnsi="Times New Roman"/>
          <w:sz w:val="24"/>
          <w:szCs w:val="24"/>
          <w:lang w:val="ro-RO"/>
        </w:rPr>
        <w:t xml:space="preserve"> ......................................................</w:t>
      </w:r>
    </w:p>
    <w:p w:rsidR="00B23004" w:rsidRDefault="00B23004" w:rsidP="00390EC1">
      <w:pPr>
        <w:autoSpaceDE w:val="0"/>
        <w:spacing w:after="0" w:line="240" w:lineRule="auto"/>
        <w:rPr>
          <w:rFonts w:ascii="Times New Roman" w:hAnsi="Times New Roman"/>
          <w:sz w:val="24"/>
          <w:szCs w:val="24"/>
          <w:lang w:val="ro-RO"/>
        </w:rPr>
      </w:pPr>
    </w:p>
    <w:p w:rsidR="00B23004" w:rsidRDefault="00B23004" w:rsidP="00B23004">
      <w:pPr>
        <w:autoSpaceDE w:val="0"/>
        <w:spacing w:after="0" w:line="240" w:lineRule="auto"/>
        <w:rPr>
          <w:rFonts w:ascii="Times New Roman" w:hAnsi="Times New Roman"/>
          <w:sz w:val="24"/>
          <w:szCs w:val="24"/>
          <w:lang w:val="ro-RO"/>
        </w:rPr>
      </w:pPr>
    </w:p>
    <w:p w:rsidR="00B23004" w:rsidRPr="00390EC1" w:rsidRDefault="00390EC1" w:rsidP="00B23004">
      <w:pPr>
        <w:autoSpaceDE w:val="0"/>
        <w:spacing w:after="0" w:line="240" w:lineRule="auto"/>
        <w:rPr>
          <w:rFonts w:ascii="Times New Roman" w:hAnsi="Times New Roman"/>
          <w:sz w:val="24"/>
          <w:szCs w:val="24"/>
        </w:rPr>
      </w:pPr>
      <w:r w:rsidRPr="00390EC1">
        <w:rPr>
          <w:rFonts w:ascii="Times New Roman" w:hAnsi="Times New Roman"/>
          <w:sz w:val="24"/>
          <w:szCs w:val="24"/>
          <w:lang w:val="ro-RO"/>
        </w:rPr>
        <w:t xml:space="preserve">    Data semnării ................    </w:t>
      </w:r>
      <w:r>
        <w:rPr>
          <w:rFonts w:ascii="Times New Roman" w:hAnsi="Times New Roman"/>
          <w:sz w:val="24"/>
          <w:szCs w:val="24"/>
          <w:lang w:val="ro-RO"/>
        </w:rPr>
        <w:t xml:space="preserve">                                               </w:t>
      </w:r>
      <w:r w:rsidR="00B23004">
        <w:rPr>
          <w:rFonts w:ascii="Times New Roman" w:hAnsi="Times New Roman"/>
          <w:sz w:val="24"/>
          <w:szCs w:val="24"/>
          <w:lang w:val="ro-RO"/>
        </w:rPr>
        <w:t xml:space="preserve">      </w:t>
      </w:r>
      <w:r>
        <w:rPr>
          <w:rFonts w:ascii="Times New Roman" w:hAnsi="Times New Roman"/>
          <w:sz w:val="24"/>
          <w:szCs w:val="24"/>
          <w:lang w:val="ro-RO"/>
        </w:rPr>
        <w:t xml:space="preserve">  </w:t>
      </w:r>
      <w:r w:rsidRPr="00390EC1">
        <w:rPr>
          <w:rFonts w:ascii="Times New Roman" w:hAnsi="Times New Roman"/>
          <w:sz w:val="24"/>
          <w:szCs w:val="24"/>
          <w:lang w:val="ro-RO"/>
        </w:rPr>
        <w:t xml:space="preserve"> </w:t>
      </w:r>
      <w:r w:rsidR="00B23004" w:rsidRPr="00390EC1">
        <w:rPr>
          <w:rFonts w:ascii="Times New Roman" w:hAnsi="Times New Roman"/>
          <w:sz w:val="24"/>
          <w:szCs w:val="24"/>
          <w:lang w:val="ro-RO"/>
        </w:rPr>
        <w:t>Data semnării ..................</w:t>
      </w:r>
      <w:r w:rsidR="00B23004">
        <w:rPr>
          <w:rFonts w:ascii="Times New Roman" w:hAnsi="Times New Roman"/>
          <w:sz w:val="24"/>
          <w:szCs w:val="24"/>
          <w:lang w:val="ro-RO"/>
        </w:rPr>
        <w:t>..........</w:t>
      </w:r>
    </w:p>
    <w:p w:rsidR="00B23004" w:rsidRPr="00390EC1" w:rsidRDefault="00B23004" w:rsidP="00B23004">
      <w:pPr>
        <w:autoSpaceDE w:val="0"/>
        <w:spacing w:after="0" w:line="240" w:lineRule="auto"/>
        <w:rPr>
          <w:rFonts w:ascii="Times New Roman" w:hAnsi="Times New Roman"/>
          <w:sz w:val="24"/>
          <w:szCs w:val="24"/>
          <w:lang w:val="ro-RO"/>
        </w:rPr>
      </w:pPr>
    </w:p>
    <w:p w:rsidR="00390EC1" w:rsidRPr="00390EC1" w:rsidRDefault="00390EC1" w:rsidP="00390EC1">
      <w:pPr>
        <w:autoSpaceDE w:val="0"/>
        <w:spacing w:after="0" w:line="240" w:lineRule="auto"/>
        <w:rPr>
          <w:rFonts w:ascii="Times New Roman" w:hAnsi="Times New Roman"/>
          <w:sz w:val="24"/>
          <w:szCs w:val="24"/>
          <w:lang w:val="ro-RO"/>
        </w:rPr>
      </w:pPr>
    </w:p>
    <w:p w:rsidR="00390EC1" w:rsidRPr="00390EC1" w:rsidRDefault="00390EC1" w:rsidP="00390EC1">
      <w:pPr>
        <w:autoSpaceDE w:val="0"/>
        <w:spacing w:after="0" w:line="240" w:lineRule="auto"/>
        <w:rPr>
          <w:rFonts w:ascii="Times New Roman" w:hAnsi="Times New Roman"/>
          <w:sz w:val="24"/>
          <w:szCs w:val="24"/>
          <w:lang w:val="ro-RO"/>
        </w:rPr>
      </w:pPr>
    </w:p>
    <w:p w:rsidR="000E7A18" w:rsidRDefault="000E7A18">
      <w:pPr>
        <w:rPr>
          <w:rFonts w:ascii="Times New Roman" w:hAnsi="Times New Roman"/>
          <w:sz w:val="24"/>
          <w:szCs w:val="24"/>
        </w:rPr>
      </w:pPr>
    </w:p>
    <w:p w:rsidR="000E7A18" w:rsidRPr="000E7A18" w:rsidRDefault="000E7A18" w:rsidP="000E7A18">
      <w:pPr>
        <w:rPr>
          <w:rFonts w:ascii="Times New Roman" w:hAnsi="Times New Roman"/>
          <w:sz w:val="24"/>
          <w:szCs w:val="24"/>
        </w:rPr>
      </w:pPr>
    </w:p>
    <w:p w:rsidR="000E7A18" w:rsidRPr="000E7A18" w:rsidRDefault="000E7A18" w:rsidP="000E7A18">
      <w:pPr>
        <w:rPr>
          <w:rFonts w:ascii="Times New Roman" w:hAnsi="Times New Roman"/>
          <w:sz w:val="24"/>
          <w:szCs w:val="24"/>
        </w:rPr>
      </w:pPr>
    </w:p>
    <w:p w:rsidR="000E7A18" w:rsidRDefault="000E7A18" w:rsidP="000E7A18">
      <w:pPr>
        <w:rPr>
          <w:rFonts w:ascii="Times New Roman" w:hAnsi="Times New Roman"/>
          <w:sz w:val="24"/>
          <w:szCs w:val="24"/>
        </w:rPr>
      </w:pPr>
    </w:p>
    <w:p w:rsidR="000E7A18" w:rsidRDefault="000E7A18" w:rsidP="000E7A18">
      <w:pPr>
        <w:tabs>
          <w:tab w:val="left" w:pos="975"/>
          <w:tab w:val="left" w:pos="6255"/>
        </w:tabs>
        <w:rPr>
          <w:rFonts w:ascii="Times New Roman" w:hAnsi="Times New Roman"/>
          <w:sz w:val="24"/>
          <w:szCs w:val="24"/>
        </w:rPr>
      </w:pPr>
      <w:r>
        <w:rPr>
          <w:rFonts w:ascii="Times New Roman" w:hAnsi="Times New Roman"/>
          <w:sz w:val="24"/>
          <w:szCs w:val="24"/>
        </w:rPr>
        <w:tab/>
        <w:t>Presedinte de sedinta                                  Secretar general al U.A.T. com. Cerchezu</w:t>
      </w:r>
    </w:p>
    <w:p w:rsidR="00F23D3B" w:rsidRPr="000E7A18" w:rsidRDefault="000E7A18" w:rsidP="000E7A18">
      <w:pPr>
        <w:tabs>
          <w:tab w:val="left" w:pos="5400"/>
        </w:tabs>
        <w:rPr>
          <w:rFonts w:ascii="Times New Roman" w:hAnsi="Times New Roman"/>
          <w:sz w:val="24"/>
          <w:szCs w:val="24"/>
        </w:rPr>
      </w:pPr>
      <w:r>
        <w:rPr>
          <w:rFonts w:ascii="Times New Roman" w:hAnsi="Times New Roman"/>
          <w:sz w:val="24"/>
          <w:szCs w:val="24"/>
        </w:rPr>
        <w:t xml:space="preserve">                   Iancu Viorica</w:t>
      </w:r>
      <w:r>
        <w:rPr>
          <w:rFonts w:ascii="Times New Roman" w:hAnsi="Times New Roman"/>
          <w:sz w:val="24"/>
          <w:szCs w:val="24"/>
        </w:rPr>
        <w:tab/>
        <w:t xml:space="preserve">     Radu Simona-Elena</w:t>
      </w:r>
    </w:p>
    <w:sectPr w:rsidR="00F23D3B" w:rsidRPr="000E7A18" w:rsidSect="00836E76">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A18" w:rsidRDefault="000E7A18" w:rsidP="000E7A18">
      <w:pPr>
        <w:spacing w:after="0" w:line="240" w:lineRule="auto"/>
      </w:pPr>
      <w:r>
        <w:separator/>
      </w:r>
    </w:p>
  </w:endnote>
  <w:endnote w:type="continuationSeparator" w:id="0">
    <w:p w:rsidR="000E7A18" w:rsidRDefault="000E7A18" w:rsidP="000E7A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A18" w:rsidRDefault="000E7A18" w:rsidP="000E7A18">
      <w:pPr>
        <w:spacing w:after="0" w:line="240" w:lineRule="auto"/>
      </w:pPr>
      <w:r>
        <w:separator/>
      </w:r>
    </w:p>
  </w:footnote>
  <w:footnote w:type="continuationSeparator" w:id="0">
    <w:p w:rsidR="000E7A18" w:rsidRDefault="000E7A18" w:rsidP="000E7A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C58CCF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2"/>
        <w:szCs w:val="22"/>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90EC1"/>
    <w:rsid w:val="000005D7"/>
    <w:rsid w:val="000E7A18"/>
    <w:rsid w:val="0029367A"/>
    <w:rsid w:val="00390EC1"/>
    <w:rsid w:val="00564B33"/>
    <w:rsid w:val="00765377"/>
    <w:rsid w:val="007E4167"/>
    <w:rsid w:val="007E7665"/>
    <w:rsid w:val="00836E76"/>
    <w:rsid w:val="00854726"/>
    <w:rsid w:val="00857B4A"/>
    <w:rsid w:val="009F1DF1"/>
    <w:rsid w:val="00B23004"/>
    <w:rsid w:val="00BB0774"/>
    <w:rsid w:val="00E247C5"/>
    <w:rsid w:val="00EE4775"/>
    <w:rsid w:val="00F23D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EC1"/>
    <w:pPr>
      <w:suppressAutoHyphens/>
      <w:autoSpaceDN w:val="0"/>
      <w:spacing w:line="256" w:lineRule="auto"/>
      <w:textAlignment w:val="baseline"/>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857B4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57B4A"/>
    <w:rPr>
      <w:rFonts w:ascii="Segoe UI" w:eastAsia="Calibri" w:hAnsi="Segoe UI" w:cs="Segoe UI"/>
      <w:sz w:val="18"/>
      <w:szCs w:val="18"/>
    </w:rPr>
  </w:style>
  <w:style w:type="paragraph" w:styleId="Antet">
    <w:name w:val="header"/>
    <w:basedOn w:val="Normal"/>
    <w:link w:val="AntetCaracter"/>
    <w:uiPriority w:val="99"/>
    <w:semiHidden/>
    <w:unhideWhenUsed/>
    <w:rsid w:val="000E7A18"/>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0E7A18"/>
    <w:rPr>
      <w:rFonts w:ascii="Calibri" w:eastAsia="Calibri" w:hAnsi="Calibri" w:cs="Times New Roman"/>
    </w:rPr>
  </w:style>
  <w:style w:type="paragraph" w:styleId="Subsol">
    <w:name w:val="footer"/>
    <w:basedOn w:val="Normal"/>
    <w:link w:val="SubsolCaracter"/>
    <w:uiPriority w:val="99"/>
    <w:semiHidden/>
    <w:unhideWhenUsed/>
    <w:rsid w:val="000E7A18"/>
    <w:pPr>
      <w:tabs>
        <w:tab w:val="center" w:pos="4680"/>
        <w:tab w:val="right" w:pos="9360"/>
      </w:tabs>
      <w:spacing w:after="0" w:line="240" w:lineRule="auto"/>
    </w:pPr>
  </w:style>
  <w:style w:type="character" w:customStyle="1" w:styleId="SubsolCaracter">
    <w:name w:val="Subsol Caracter"/>
    <w:basedOn w:val="Fontdeparagrafimplicit"/>
    <w:link w:val="Subsol"/>
    <w:uiPriority w:val="99"/>
    <w:semiHidden/>
    <w:rsid w:val="000E7A1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EC1"/>
    <w:pPr>
      <w:suppressAutoHyphens/>
      <w:autoSpaceDN w:val="0"/>
      <w:spacing w:line="25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B4A"/>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564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Toma</dc:creator>
  <cp:keywords/>
  <dc:description/>
  <cp:lastModifiedBy>Ica</cp:lastModifiedBy>
  <cp:revision>10</cp:revision>
  <dcterms:created xsi:type="dcterms:W3CDTF">2018-11-14T12:29:00Z</dcterms:created>
  <dcterms:modified xsi:type="dcterms:W3CDTF">2021-05-19T12:06:00Z</dcterms:modified>
</cp:coreProperties>
</file>